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DE" w:rsidRDefault="00954933">
      <w:pPr>
        <w:spacing w:after="0" w:line="408" w:lineRule="auto"/>
        <w:ind w:left="120"/>
        <w:jc w:val="center"/>
      </w:pPr>
      <w:bookmarkStart w:id="0" w:name="block-31907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00BDE" w:rsidRDefault="009549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00BDE" w:rsidRDefault="009549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Администрация Тюменцевского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0BDE" w:rsidRDefault="009549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"Тюменцевская СОШ"</w:t>
      </w:r>
    </w:p>
    <w:p w:rsidR="00B00BDE" w:rsidRDefault="00B00BDE">
      <w:pPr>
        <w:spacing w:after="0"/>
        <w:ind w:left="120"/>
      </w:pPr>
    </w:p>
    <w:p w:rsidR="00B00BDE" w:rsidRDefault="00B00BDE">
      <w:pPr>
        <w:spacing w:after="0"/>
        <w:ind w:left="120"/>
      </w:pPr>
    </w:p>
    <w:p w:rsidR="00B00BDE" w:rsidRDefault="00B00BDE">
      <w:pPr>
        <w:spacing w:after="0"/>
        <w:ind w:left="120"/>
      </w:pPr>
    </w:p>
    <w:p w:rsidR="00B00BDE" w:rsidRDefault="00B00B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15D7" w:rsidTr="000D4161">
        <w:tc>
          <w:tcPr>
            <w:tcW w:w="3114" w:type="dxa"/>
          </w:tcPr>
          <w:p w:rsidR="00C53FFE" w:rsidRPr="0040209D" w:rsidRDefault="009549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49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4E6975" w:rsidRDefault="009549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49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549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49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49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49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49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49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49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Ф. Калужина</w:t>
            </w:r>
          </w:p>
          <w:p w:rsidR="000E6D86" w:rsidRDefault="009549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49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0BDE" w:rsidRPr="004815D7" w:rsidRDefault="00B00BDE" w:rsidP="004815D7">
      <w:pPr>
        <w:spacing w:after="0"/>
        <w:rPr>
          <w:lang w:val="ru-RU"/>
        </w:rPr>
      </w:pPr>
    </w:p>
    <w:p w:rsidR="00B00BDE" w:rsidRPr="004815D7" w:rsidRDefault="00B00BDE" w:rsidP="004815D7">
      <w:pPr>
        <w:spacing w:after="0"/>
        <w:rPr>
          <w:lang w:val="ru-RU"/>
        </w:rPr>
      </w:pP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 w:line="408" w:lineRule="auto"/>
        <w:ind w:left="120"/>
        <w:jc w:val="center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0BDE" w:rsidRPr="004815D7" w:rsidRDefault="00954933">
      <w:pPr>
        <w:spacing w:after="0" w:line="408" w:lineRule="auto"/>
        <w:ind w:left="120"/>
        <w:jc w:val="center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455323)</w:t>
      </w:r>
    </w:p>
    <w:p w:rsidR="00B00BDE" w:rsidRPr="004815D7" w:rsidRDefault="00B00BDE">
      <w:pPr>
        <w:spacing w:after="0"/>
        <w:ind w:left="120"/>
        <w:jc w:val="center"/>
        <w:rPr>
          <w:lang w:val="ru-RU"/>
        </w:rPr>
      </w:pPr>
    </w:p>
    <w:p w:rsidR="00B00BDE" w:rsidRPr="004815D7" w:rsidRDefault="00954933">
      <w:pPr>
        <w:spacing w:after="0" w:line="408" w:lineRule="auto"/>
        <w:ind w:left="120"/>
        <w:jc w:val="center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00BDE" w:rsidRPr="004815D7" w:rsidRDefault="00954933">
      <w:pPr>
        <w:spacing w:after="0" w:line="408" w:lineRule="auto"/>
        <w:ind w:left="120"/>
        <w:jc w:val="center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00BDE" w:rsidRPr="004815D7" w:rsidRDefault="00B00BDE">
      <w:pPr>
        <w:spacing w:after="0"/>
        <w:ind w:left="120"/>
        <w:jc w:val="center"/>
        <w:rPr>
          <w:lang w:val="ru-RU"/>
        </w:rPr>
      </w:pPr>
    </w:p>
    <w:p w:rsidR="00B00BDE" w:rsidRPr="004815D7" w:rsidRDefault="00B00BDE">
      <w:pPr>
        <w:spacing w:after="0"/>
        <w:ind w:left="120"/>
        <w:jc w:val="center"/>
        <w:rPr>
          <w:lang w:val="ru-RU"/>
        </w:rPr>
      </w:pPr>
    </w:p>
    <w:p w:rsidR="00B00BDE" w:rsidRPr="004815D7" w:rsidRDefault="00B00BDE">
      <w:pPr>
        <w:spacing w:after="0"/>
        <w:ind w:left="120"/>
        <w:jc w:val="center"/>
        <w:rPr>
          <w:lang w:val="ru-RU"/>
        </w:rPr>
      </w:pPr>
    </w:p>
    <w:p w:rsidR="004815D7" w:rsidRDefault="004815D7" w:rsidP="004815D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Гальцова Т. А. </w:t>
      </w:r>
    </w:p>
    <w:p w:rsidR="00B00BDE" w:rsidRPr="004815D7" w:rsidRDefault="004815D7" w:rsidP="004815D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B00BDE" w:rsidRDefault="00B00BDE" w:rsidP="004815D7">
      <w:pPr>
        <w:spacing w:after="0"/>
        <w:rPr>
          <w:lang w:val="ru-RU"/>
        </w:rPr>
      </w:pPr>
    </w:p>
    <w:p w:rsidR="004815D7" w:rsidRDefault="004815D7" w:rsidP="004815D7">
      <w:pPr>
        <w:spacing w:after="0"/>
        <w:rPr>
          <w:lang w:val="ru-RU"/>
        </w:rPr>
      </w:pPr>
    </w:p>
    <w:p w:rsidR="004815D7" w:rsidRDefault="004815D7" w:rsidP="004815D7">
      <w:pPr>
        <w:spacing w:after="0"/>
        <w:rPr>
          <w:lang w:val="ru-RU"/>
        </w:rPr>
      </w:pPr>
    </w:p>
    <w:p w:rsidR="004815D7" w:rsidRPr="004815D7" w:rsidRDefault="004815D7" w:rsidP="004815D7">
      <w:pPr>
        <w:spacing w:after="0"/>
        <w:rPr>
          <w:lang w:val="ru-RU"/>
        </w:rPr>
      </w:pPr>
      <w:bookmarkStart w:id="3" w:name="_GoBack"/>
      <w:bookmarkEnd w:id="3"/>
    </w:p>
    <w:p w:rsidR="00B00BDE" w:rsidRPr="004815D7" w:rsidRDefault="00B00BDE">
      <w:pPr>
        <w:spacing w:after="0"/>
        <w:ind w:left="120"/>
        <w:jc w:val="center"/>
        <w:rPr>
          <w:lang w:val="ru-RU"/>
        </w:rPr>
      </w:pPr>
    </w:p>
    <w:p w:rsidR="00B00BDE" w:rsidRPr="004815D7" w:rsidRDefault="00954933">
      <w:pPr>
        <w:spacing w:after="0"/>
        <w:ind w:left="120"/>
        <w:jc w:val="center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4815D7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4"/>
      <w:r w:rsidRPr="004815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4815D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4815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15D7">
        <w:rPr>
          <w:rFonts w:ascii="Times New Roman" w:hAnsi="Times New Roman"/>
          <w:color w:val="000000"/>
          <w:sz w:val="28"/>
          <w:lang w:val="ru-RU"/>
        </w:rPr>
        <w:t>​</w:t>
      </w: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B00BDE">
      <w:pPr>
        <w:rPr>
          <w:lang w:val="ru-RU"/>
        </w:rPr>
        <w:sectPr w:rsidR="00B00BDE" w:rsidRPr="004815D7">
          <w:pgSz w:w="11906" w:h="16383"/>
          <w:pgMar w:top="1134" w:right="850" w:bottom="1134" w:left="1701" w:header="720" w:footer="720" w:gutter="0"/>
          <w:cols w:space="720"/>
        </w:sectPr>
      </w:pPr>
    </w:p>
    <w:p w:rsidR="00B00BDE" w:rsidRPr="004815D7" w:rsidRDefault="00954933">
      <w:pPr>
        <w:spacing w:after="0" w:line="264" w:lineRule="auto"/>
        <w:ind w:left="120"/>
        <w:jc w:val="both"/>
        <w:rPr>
          <w:lang w:val="ru-RU"/>
        </w:rPr>
      </w:pPr>
      <w:bookmarkStart w:id="6" w:name="block-3190754"/>
      <w:bookmarkEnd w:id="0"/>
      <w:r w:rsidRPr="00481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BDE" w:rsidRPr="004815D7" w:rsidRDefault="00B00BDE">
      <w:pPr>
        <w:spacing w:after="0" w:line="264" w:lineRule="auto"/>
        <w:ind w:left="120"/>
        <w:jc w:val="both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815D7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4815D7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4815D7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4815D7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4815D7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4815D7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4815D7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4815D7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4815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4815D7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7"/>
      <w:r w:rsidRPr="004815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0BDE" w:rsidRPr="004815D7" w:rsidRDefault="00B00BDE">
      <w:pPr>
        <w:spacing w:after="0" w:line="264" w:lineRule="auto"/>
        <w:ind w:left="120"/>
        <w:jc w:val="both"/>
        <w:rPr>
          <w:lang w:val="ru-RU"/>
        </w:rPr>
      </w:pPr>
    </w:p>
    <w:p w:rsidR="00B00BDE" w:rsidRPr="004815D7" w:rsidRDefault="00B00BDE">
      <w:pPr>
        <w:rPr>
          <w:lang w:val="ru-RU"/>
        </w:rPr>
        <w:sectPr w:rsidR="00B00BDE" w:rsidRPr="004815D7">
          <w:pgSz w:w="11906" w:h="16383"/>
          <w:pgMar w:top="1134" w:right="850" w:bottom="1134" w:left="1701" w:header="720" w:footer="720" w:gutter="0"/>
          <w:cols w:space="720"/>
        </w:sectPr>
      </w:pPr>
    </w:p>
    <w:p w:rsidR="00B00BDE" w:rsidRPr="004815D7" w:rsidRDefault="00954933">
      <w:pPr>
        <w:spacing w:after="0" w:line="264" w:lineRule="auto"/>
        <w:ind w:left="120"/>
        <w:jc w:val="both"/>
        <w:rPr>
          <w:lang w:val="ru-RU"/>
        </w:rPr>
      </w:pPr>
      <w:bookmarkStart w:id="8" w:name="block-3190758"/>
      <w:bookmarkEnd w:id="6"/>
      <w:r w:rsidRPr="004815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0BDE" w:rsidRPr="004815D7" w:rsidRDefault="00B00BDE">
      <w:pPr>
        <w:spacing w:after="0" w:line="264" w:lineRule="auto"/>
        <w:ind w:left="120"/>
        <w:jc w:val="both"/>
        <w:rPr>
          <w:lang w:val="ru-RU"/>
        </w:rPr>
      </w:pPr>
    </w:p>
    <w:p w:rsidR="00B00BDE" w:rsidRPr="004815D7" w:rsidRDefault="00954933">
      <w:pPr>
        <w:spacing w:after="0" w:line="264" w:lineRule="auto"/>
        <w:ind w:left="12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BDE" w:rsidRPr="004815D7" w:rsidRDefault="00B00BDE">
      <w:pPr>
        <w:spacing w:after="0" w:line="264" w:lineRule="auto"/>
        <w:ind w:left="120"/>
        <w:jc w:val="both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</w:t>
      </w:r>
      <w:r w:rsidRPr="004815D7">
        <w:rPr>
          <w:rFonts w:ascii="Times New Roman" w:hAnsi="Times New Roman"/>
          <w:color w:val="000000"/>
          <w:sz w:val="28"/>
          <w:lang w:val="ru-RU"/>
        </w:rPr>
        <w:t>от содержания изображения.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</w:t>
      </w:r>
      <w:r w:rsidRPr="004815D7">
        <w:rPr>
          <w:rFonts w:ascii="Times New Roman" w:hAnsi="Times New Roman"/>
          <w:color w:val="000000"/>
          <w:sz w:val="28"/>
          <w:lang w:val="ru-RU"/>
        </w:rPr>
        <w:t>выка видения соотношения частей целого (на основе рисунков животных).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</w:t>
      </w:r>
      <w:r w:rsidRPr="004815D7">
        <w:rPr>
          <w:rFonts w:ascii="Times New Roman" w:hAnsi="Times New Roman"/>
          <w:color w:val="000000"/>
          <w:sz w:val="28"/>
          <w:lang w:val="ru-RU"/>
        </w:rPr>
        <w:t>ния в изобразительном искусстве. Навыки работы гуашью в условиях урока. Краски «гуашь», кисти, бумага цветная и белая.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4815D7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</w:t>
      </w:r>
      <w:r w:rsidRPr="004815D7">
        <w:rPr>
          <w:rFonts w:ascii="Times New Roman" w:hAnsi="Times New Roman"/>
          <w:color w:val="000000"/>
          <w:sz w:val="28"/>
          <w:lang w:val="ru-RU"/>
        </w:rPr>
        <w:t>тек, тряпочка.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</w:t>
      </w:r>
      <w:r w:rsidRPr="004815D7">
        <w:rPr>
          <w:rFonts w:ascii="Times New Roman" w:hAnsi="Times New Roman"/>
          <w:color w:val="000000"/>
          <w:sz w:val="28"/>
          <w:lang w:val="ru-RU"/>
        </w:rPr>
        <w:t>опольская игрушка или по выбору учителя с учётом местных промыслов).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Узоры в природе.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Узоры и орнаменты, создавае</w:t>
      </w:r>
      <w:r w:rsidRPr="004815D7">
        <w:rPr>
          <w:rFonts w:ascii="Times New Roman" w:hAnsi="Times New Roman"/>
          <w:color w:val="000000"/>
          <w:sz w:val="28"/>
          <w:lang w:val="ru-RU"/>
        </w:rPr>
        <w:t>мые людьми, и разнообразие их видов. Орнаменты геометрические и растительные. Декоративная композиция в круге или в полосе.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</w:t>
      </w:r>
      <w:r w:rsidRPr="004815D7">
        <w:rPr>
          <w:rFonts w:ascii="Times New Roman" w:hAnsi="Times New Roman"/>
          <w:color w:val="000000"/>
          <w:sz w:val="28"/>
          <w:lang w:val="ru-RU"/>
        </w:rPr>
        <w:t>льзование линии симметрии при составлении узора крыльев.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Дизайн предм</w:t>
      </w:r>
      <w:r w:rsidRPr="004815D7">
        <w:rPr>
          <w:rFonts w:ascii="Times New Roman" w:hAnsi="Times New Roman"/>
          <w:color w:val="000000"/>
          <w:sz w:val="28"/>
          <w:lang w:val="ru-RU"/>
        </w:rPr>
        <w:t>ета: изготовление нарядной упаковки путём складывания бумаги и аппликации.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</w:t>
      </w:r>
      <w:r w:rsidRPr="004815D7">
        <w:rPr>
          <w:rFonts w:ascii="Times New Roman" w:hAnsi="Times New Roman"/>
          <w:color w:val="000000"/>
          <w:sz w:val="28"/>
          <w:lang w:val="ru-RU"/>
        </w:rPr>
        <w:t>уждение особенностей и составных частей зданий.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Макетирование (или а</w:t>
      </w:r>
      <w:r w:rsidRPr="004815D7">
        <w:rPr>
          <w:rFonts w:ascii="Times New Roman" w:hAnsi="Times New Roman"/>
          <w:color w:val="000000"/>
          <w:sz w:val="28"/>
          <w:lang w:val="ru-RU"/>
        </w:rPr>
        <w:t>ппликация) пространственной среды сказочного города из бумаги, картона или пластилина.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Художественное на</w:t>
      </w:r>
      <w:r w:rsidRPr="004815D7">
        <w:rPr>
          <w:rFonts w:ascii="Times New Roman" w:hAnsi="Times New Roman"/>
          <w:color w:val="000000"/>
          <w:sz w:val="28"/>
          <w:lang w:val="ru-RU"/>
        </w:rPr>
        <w:t>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с изучаемой темой.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</w:t>
      </w:r>
      <w:r w:rsidRPr="004815D7">
        <w:rPr>
          <w:rFonts w:ascii="Times New Roman" w:hAnsi="Times New Roman"/>
          <w:color w:val="000000"/>
          <w:sz w:val="28"/>
          <w:lang w:val="ru-RU"/>
        </w:rPr>
        <w:t>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</w:t>
      </w:r>
      <w:r w:rsidRPr="004815D7">
        <w:rPr>
          <w:rFonts w:ascii="Times New Roman" w:hAnsi="Times New Roman"/>
          <w:color w:val="000000"/>
          <w:sz w:val="28"/>
          <w:lang w:val="ru-RU"/>
        </w:rPr>
        <w:t>зрительных впечатлений.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00BDE" w:rsidRPr="004815D7" w:rsidRDefault="00B00BDE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/>
        <w:ind w:left="120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</w:t>
      </w:r>
      <w:r w:rsidRPr="004815D7">
        <w:rPr>
          <w:rFonts w:ascii="Times New Roman" w:hAnsi="Times New Roman"/>
          <w:color w:val="000000"/>
          <w:sz w:val="28"/>
          <w:lang w:val="ru-RU"/>
        </w:rPr>
        <w:t>ого рисунка.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</w:t>
      </w:r>
      <w:r w:rsidRPr="004815D7">
        <w:rPr>
          <w:rFonts w:ascii="Times New Roman" w:hAnsi="Times New Roman"/>
          <w:color w:val="000000"/>
          <w:sz w:val="28"/>
          <w:lang w:val="ru-RU"/>
        </w:rPr>
        <w:t>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ких произведений анималистического жанра.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</w:t>
      </w:r>
      <w:r w:rsidRPr="004815D7">
        <w:rPr>
          <w:rFonts w:ascii="Times New Roman" w:hAnsi="Times New Roman"/>
          <w:color w:val="000000"/>
          <w:sz w:val="28"/>
          <w:lang w:val="ru-RU"/>
        </w:rPr>
        <w:t>краски.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</w:t>
      </w:r>
      <w:r w:rsidRPr="004815D7">
        <w:rPr>
          <w:rFonts w:ascii="Times New Roman" w:hAnsi="Times New Roman"/>
          <w:color w:val="000000"/>
          <w:sz w:val="28"/>
          <w:lang w:val="ru-RU"/>
        </w:rPr>
        <w:t>цветовых состояний и отношений.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</w:t>
      </w:r>
      <w:r w:rsidRPr="004815D7">
        <w:rPr>
          <w:rFonts w:ascii="Times New Roman" w:hAnsi="Times New Roman"/>
          <w:color w:val="000000"/>
          <w:sz w:val="28"/>
          <w:lang w:val="ru-RU"/>
        </w:rPr>
        <w:t>тер – по выбору учителя). Произведения И. К. Айвазовского.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</w:t>
      </w:r>
      <w:r w:rsidRPr="004815D7">
        <w:rPr>
          <w:rFonts w:ascii="Times New Roman" w:hAnsi="Times New Roman"/>
          <w:color w:val="000000"/>
          <w:sz w:val="28"/>
          <w:lang w:val="ru-RU"/>
        </w:rPr>
        <w:t>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передачей характерной пластики движения. Соблюдение цельности формы, её преобразование и добавление деталей.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</w:t>
      </w:r>
      <w:r w:rsidRPr="004815D7">
        <w:rPr>
          <w:rFonts w:ascii="Times New Roman" w:hAnsi="Times New Roman"/>
          <w:color w:val="000000"/>
          <w:sz w:val="28"/>
          <w:lang w:val="ru-RU"/>
        </w:rPr>
        <w:t>ые изделия).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4815D7">
        <w:rPr>
          <w:rFonts w:ascii="Times New Roman" w:hAnsi="Times New Roman"/>
          <w:color w:val="000000"/>
          <w:sz w:val="28"/>
          <w:lang w:val="ru-RU"/>
        </w:rPr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</w:t>
      </w:r>
      <w:r w:rsidRPr="004815D7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ания геометрических тел – параллелепипедов разной высоты, цилиндров с прорезями и наклейками); завивание, скручивание и </w:t>
      </w: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Рисунок дома для доброго или злого сказочного персонажа (иллюстрация сказки по выбору учителя).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Худож</w:t>
      </w:r>
      <w:r w:rsidRPr="004815D7">
        <w:rPr>
          <w:rFonts w:ascii="Times New Roman" w:hAnsi="Times New Roman"/>
          <w:color w:val="000000"/>
          <w:sz w:val="28"/>
          <w:lang w:val="ru-RU"/>
        </w:rPr>
        <w:t>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</w:t>
      </w:r>
      <w:r w:rsidRPr="004815D7">
        <w:rPr>
          <w:rFonts w:ascii="Times New Roman" w:hAnsi="Times New Roman"/>
          <w:color w:val="000000"/>
          <w:sz w:val="28"/>
          <w:lang w:val="ru-RU"/>
        </w:rPr>
        <w:t>роспись).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или другом графиче</w:t>
      </w:r>
      <w:r w:rsidRPr="004815D7">
        <w:rPr>
          <w:rFonts w:ascii="Times New Roman" w:hAnsi="Times New Roman"/>
          <w:color w:val="000000"/>
          <w:sz w:val="28"/>
          <w:lang w:val="ru-RU"/>
        </w:rPr>
        <w:t>ском редакторе).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>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 в програ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Художественная фотография. Р</w:t>
      </w:r>
      <w:r w:rsidRPr="004815D7">
        <w:rPr>
          <w:rFonts w:ascii="Times New Roman" w:hAnsi="Times New Roman"/>
          <w:color w:val="000000"/>
          <w:sz w:val="28"/>
          <w:lang w:val="ru-RU"/>
        </w:rPr>
        <w:t>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00BDE" w:rsidRPr="004815D7" w:rsidRDefault="00B00BDE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00BDE" w:rsidRPr="004815D7" w:rsidRDefault="00954933">
      <w:pPr>
        <w:spacing w:after="0"/>
        <w:ind w:left="120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книги-игрушки. Совмещение изображения и текста. Расположение иллюстраций и текста на развороте книги.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Эскиз плака</w:t>
      </w:r>
      <w:r w:rsidRPr="004815D7">
        <w:rPr>
          <w:rFonts w:ascii="Times New Roman" w:hAnsi="Times New Roman"/>
          <w:color w:val="000000"/>
          <w:sz w:val="28"/>
          <w:lang w:val="ru-RU"/>
        </w:rPr>
        <w:t>та или афиши. Совмещение шрифта и изображения. Особенности композиции плаката.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Транспорт в городе. Рисунки реальных или </w:t>
      </w:r>
      <w:r w:rsidRPr="004815D7">
        <w:rPr>
          <w:rFonts w:ascii="Times New Roman" w:hAnsi="Times New Roman"/>
          <w:color w:val="000000"/>
          <w:sz w:val="28"/>
          <w:lang w:val="ru-RU"/>
        </w:rPr>
        <w:t>фантастических машин.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Создание сюжет</w:t>
      </w:r>
      <w:r w:rsidRPr="004815D7">
        <w:rPr>
          <w:rFonts w:ascii="Times New Roman" w:hAnsi="Times New Roman"/>
          <w:color w:val="000000"/>
          <w:sz w:val="28"/>
          <w:lang w:val="ru-RU"/>
        </w:rPr>
        <w:t>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</w:t>
      </w:r>
      <w:r w:rsidRPr="004815D7">
        <w:rPr>
          <w:rFonts w:ascii="Times New Roman" w:hAnsi="Times New Roman"/>
          <w:color w:val="000000"/>
          <w:sz w:val="28"/>
          <w:lang w:val="ru-RU"/>
        </w:rPr>
        <w:t>Гуашь по цветной бумаге, возможно совмещение с наклейками в виде коллажа или аппликации.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</w:t>
      </w:r>
      <w:r w:rsidRPr="004815D7">
        <w:rPr>
          <w:rFonts w:ascii="Times New Roman" w:hAnsi="Times New Roman"/>
          <w:color w:val="000000"/>
          <w:sz w:val="28"/>
          <w:lang w:val="ru-RU"/>
        </w:rPr>
        <w:t>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</w:t>
      </w:r>
      <w:r w:rsidRPr="004815D7">
        <w:rPr>
          <w:rFonts w:ascii="Times New Roman" w:hAnsi="Times New Roman"/>
          <w:color w:val="000000"/>
          <w:sz w:val="28"/>
          <w:lang w:val="ru-RU"/>
        </w:rPr>
        <w:t>мягкого контраста, включения в композицию дополнительных предметов.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</w:t>
      </w:r>
      <w:r w:rsidRPr="004815D7">
        <w:rPr>
          <w:rFonts w:ascii="Times New Roman" w:hAnsi="Times New Roman"/>
          <w:color w:val="000000"/>
          <w:sz w:val="28"/>
          <w:lang w:val="ru-RU"/>
        </w:rPr>
        <w:t>ка сказочного персонажа на основе сюжета известной сказки или создание этого персонажа путём бумагопластики.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</w:t>
      </w:r>
      <w:r w:rsidRPr="004815D7">
        <w:rPr>
          <w:rFonts w:ascii="Times New Roman" w:hAnsi="Times New Roman"/>
          <w:color w:val="000000"/>
          <w:sz w:val="28"/>
          <w:lang w:val="ru-RU"/>
        </w:rPr>
        <w:t>и движения в скульптуре. Работа с пластилином или глиной.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</w:t>
      </w:r>
      <w:r w:rsidRPr="004815D7">
        <w:rPr>
          <w:rFonts w:ascii="Times New Roman" w:hAnsi="Times New Roman"/>
          <w:color w:val="000000"/>
          <w:sz w:val="28"/>
          <w:lang w:val="ru-RU"/>
        </w:rPr>
        <w:t>адициях других промыслов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</w:t>
      </w:r>
      <w:r w:rsidRPr="004815D7">
        <w:rPr>
          <w:rFonts w:ascii="Times New Roman" w:hAnsi="Times New Roman"/>
          <w:color w:val="000000"/>
          <w:sz w:val="28"/>
          <w:lang w:val="ru-RU"/>
        </w:rPr>
        <w:t>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</w:t>
      </w:r>
      <w:r w:rsidRPr="004815D7">
        <w:rPr>
          <w:rFonts w:ascii="Times New Roman" w:hAnsi="Times New Roman"/>
          <w:color w:val="000000"/>
          <w:sz w:val="28"/>
          <w:lang w:val="ru-RU"/>
        </w:rPr>
        <w:t>ставок для цветов.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</w:t>
      </w:r>
      <w:r w:rsidRPr="004815D7">
        <w:rPr>
          <w:rFonts w:ascii="Times New Roman" w:hAnsi="Times New Roman"/>
          <w:color w:val="000000"/>
          <w:sz w:val="28"/>
          <w:lang w:val="ru-RU"/>
        </w:rP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</w:t>
      </w:r>
      <w:r w:rsidRPr="004815D7">
        <w:rPr>
          <w:rFonts w:ascii="Times New Roman" w:hAnsi="Times New Roman"/>
          <w:color w:val="000000"/>
          <w:sz w:val="28"/>
          <w:lang w:val="ru-RU"/>
        </w:rPr>
        <w:t>ий известных российских иллюстраторов детских книг.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</w:t>
      </w:r>
      <w:r w:rsidRPr="004815D7">
        <w:rPr>
          <w:rFonts w:ascii="Times New Roman" w:hAnsi="Times New Roman"/>
          <w:color w:val="000000"/>
          <w:sz w:val="28"/>
          <w:lang w:val="ru-RU"/>
        </w:rPr>
        <w:t>шествие: памятники архитектуры в Москве и Санкт-Петербурге (обзор памятников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</w:t>
      </w:r>
      <w:r w:rsidRPr="004815D7">
        <w:rPr>
          <w:rFonts w:ascii="Times New Roman" w:hAnsi="Times New Roman"/>
          <w:color w:val="000000"/>
          <w:sz w:val="28"/>
          <w:lang w:val="ru-RU"/>
        </w:rPr>
        <w:t>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</w:t>
      </w:r>
      <w:r w:rsidRPr="004815D7">
        <w:rPr>
          <w:rFonts w:ascii="Times New Roman" w:hAnsi="Times New Roman"/>
          <w:color w:val="000000"/>
          <w:sz w:val="28"/>
          <w:lang w:val="ru-RU"/>
        </w:rPr>
        <w:t>ности посещения музеев; посещение знаменитого музея как событие; интерес к коллекции музея и искусству в целом.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</w:t>
      </w:r>
      <w:r w:rsidRPr="004815D7">
        <w:rPr>
          <w:rFonts w:ascii="Times New Roman" w:hAnsi="Times New Roman"/>
          <w:color w:val="000000"/>
          <w:sz w:val="28"/>
          <w:lang w:val="ru-RU"/>
        </w:rPr>
        <w:t>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евитана, А. К. Саврасова, В. Д. Поленова, И. К. Айвазовского и других.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Построение в графическом реда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</w:t>
      </w:r>
      <w:r w:rsidRPr="004815D7">
        <w:rPr>
          <w:rFonts w:ascii="Times New Roman" w:hAnsi="Times New Roman"/>
          <w:color w:val="000000"/>
          <w:sz w:val="28"/>
          <w:lang w:val="ru-RU"/>
        </w:rPr>
        <w:t>машинок, птичек, облаков.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</w:t>
      </w:r>
      <w:r w:rsidRPr="004815D7">
        <w:rPr>
          <w:rFonts w:ascii="Times New Roman" w:hAnsi="Times New Roman"/>
          <w:color w:val="000000"/>
          <w:sz w:val="28"/>
          <w:lang w:val="ru-RU"/>
        </w:rPr>
        <w:t>рнаментов на основе одного и того же элемента.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</w:t>
      </w:r>
      <w:r w:rsidRPr="004815D7">
        <w:rPr>
          <w:rFonts w:ascii="Times New Roman" w:hAnsi="Times New Roman"/>
          <w:color w:val="000000"/>
          <w:sz w:val="28"/>
          <w:lang w:val="ru-RU"/>
        </w:rPr>
        <w:t>ительной открытки.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815D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00BDE" w:rsidRPr="004815D7" w:rsidRDefault="00B00BDE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00BDE" w:rsidRPr="004815D7" w:rsidRDefault="00954933">
      <w:pPr>
        <w:spacing w:after="0"/>
        <w:ind w:left="120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</w:t>
      </w:r>
      <w:r w:rsidRPr="004815D7">
        <w:rPr>
          <w:rFonts w:ascii="Times New Roman" w:hAnsi="Times New Roman"/>
          <w:color w:val="000000"/>
          <w:sz w:val="28"/>
          <w:lang w:val="ru-RU"/>
        </w:rPr>
        <w:t>вижения фигуры на плоскости листа: бег, ходьба, сидящая и стоящая фигуры.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</w:t>
      </w:r>
      <w:r w:rsidRPr="004815D7">
        <w:rPr>
          <w:rFonts w:ascii="Times New Roman" w:hAnsi="Times New Roman"/>
          <w:color w:val="000000"/>
          <w:sz w:val="28"/>
          <w:lang w:val="ru-RU"/>
        </w:rPr>
        <w:t>мастеров (смешанная техника).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</w:t>
      </w:r>
      <w:r w:rsidRPr="004815D7">
        <w:rPr>
          <w:rFonts w:ascii="Times New Roman" w:hAnsi="Times New Roman"/>
          <w:color w:val="000000"/>
          <w:sz w:val="28"/>
          <w:lang w:val="ru-RU"/>
        </w:rPr>
        <w:t>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</w:t>
      </w:r>
      <w:r w:rsidRPr="004815D7">
        <w:rPr>
          <w:rFonts w:ascii="Times New Roman" w:hAnsi="Times New Roman"/>
          <w:color w:val="000000"/>
          <w:sz w:val="28"/>
          <w:lang w:val="ru-RU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Орнаменты разных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 w:rsidRPr="004815D7">
        <w:rPr>
          <w:rFonts w:ascii="Times New Roman" w:hAnsi="Times New Roman"/>
          <w:color w:val="000000"/>
          <w:sz w:val="28"/>
          <w:lang w:val="ru-RU"/>
        </w:rPr>
        <w:t>ие.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</w:t>
      </w:r>
      <w:r w:rsidRPr="004815D7">
        <w:rPr>
          <w:rFonts w:ascii="Times New Roman" w:hAnsi="Times New Roman"/>
          <w:color w:val="000000"/>
          <w:sz w:val="28"/>
          <w:lang w:val="ru-RU"/>
        </w:rPr>
        <w:t>резьба, росписи стен, изразцы.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</w:t>
      </w:r>
      <w:r w:rsidRPr="004815D7">
        <w:rPr>
          <w:rFonts w:ascii="Times New Roman" w:hAnsi="Times New Roman"/>
          <w:color w:val="000000"/>
          <w:sz w:val="28"/>
          <w:lang w:val="ru-RU"/>
        </w:rPr>
        <w:t>в традициях разных народов.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жилищ.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 w:rsidRPr="004815D7">
        <w:rPr>
          <w:rFonts w:ascii="Times New Roman" w:hAnsi="Times New Roman"/>
          <w:color w:val="000000"/>
          <w:sz w:val="28"/>
          <w:lang w:val="ru-RU"/>
        </w:rPr>
        <w:t>онного жилого деревянного дома. Разные виды изб и надворных построек.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Традиции архите</w:t>
      </w:r>
      <w:r w:rsidRPr="004815D7">
        <w:rPr>
          <w:rFonts w:ascii="Times New Roman" w:hAnsi="Times New Roman"/>
          <w:color w:val="000000"/>
          <w:sz w:val="28"/>
          <w:lang w:val="ru-RU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</w:t>
      </w:r>
      <w:r w:rsidRPr="004815D7">
        <w:rPr>
          <w:rFonts w:ascii="Times New Roman" w:hAnsi="Times New Roman"/>
          <w:color w:val="000000"/>
          <w:sz w:val="28"/>
          <w:lang w:val="ru-RU"/>
        </w:rPr>
        <w:t>тены и башни, торг, посад, главный собор. Красота и мудрость в организации города, жизнь в городе.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</w:t>
      </w:r>
      <w:r w:rsidRPr="004815D7">
        <w:rPr>
          <w:rFonts w:ascii="Times New Roman" w:hAnsi="Times New Roman"/>
          <w:color w:val="000000"/>
          <w:sz w:val="28"/>
          <w:lang w:val="ru-RU"/>
        </w:rPr>
        <w:t>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</w:t>
      </w:r>
      <w:r w:rsidRPr="004815D7">
        <w:rPr>
          <w:rFonts w:ascii="Times New Roman" w:hAnsi="Times New Roman"/>
          <w:color w:val="000000"/>
          <w:sz w:val="28"/>
          <w:lang w:val="ru-RU"/>
        </w:rPr>
        <w:t>та, Пикассо (и других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</w:t>
      </w:r>
      <w:r w:rsidRPr="004815D7">
        <w:rPr>
          <w:rFonts w:ascii="Times New Roman" w:hAnsi="Times New Roman"/>
          <w:color w:val="000000"/>
          <w:sz w:val="28"/>
          <w:lang w:val="ru-RU"/>
        </w:rPr>
        <w:t>кого деревянного зодчества. Архитектурный комплекс на острове Кижи.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</w:t>
      </w:r>
      <w:r w:rsidRPr="004815D7">
        <w:rPr>
          <w:rFonts w:ascii="Times New Roman" w:hAnsi="Times New Roman"/>
          <w:color w:val="000000"/>
          <w:sz w:val="28"/>
          <w:lang w:val="ru-RU"/>
        </w:rPr>
        <w:t>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</w:t>
      </w:r>
      <w:r w:rsidRPr="004815D7">
        <w:rPr>
          <w:rFonts w:ascii="Times New Roman" w:hAnsi="Times New Roman"/>
          <w:color w:val="000000"/>
          <w:sz w:val="28"/>
          <w:lang w:val="ru-RU"/>
        </w:rPr>
        <w:t>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Изображение и освоение в прог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</w:t>
      </w:r>
      <w:r w:rsidRPr="004815D7">
        <w:rPr>
          <w:rFonts w:ascii="Times New Roman" w:hAnsi="Times New Roman"/>
          <w:color w:val="000000"/>
          <w:sz w:val="28"/>
          <w:lang w:val="ru-RU"/>
        </w:rPr>
        <w:t>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Моделирование в графическом р</w:t>
      </w:r>
      <w:r w:rsidRPr="004815D7">
        <w:rPr>
          <w:rFonts w:ascii="Times New Roman" w:hAnsi="Times New Roman"/>
          <w:color w:val="000000"/>
          <w:sz w:val="28"/>
          <w:lang w:val="ru-RU"/>
        </w:rPr>
        <w:t>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</w:t>
      </w:r>
      <w:r w:rsidRPr="004815D7">
        <w:rPr>
          <w:rFonts w:ascii="Times New Roman" w:hAnsi="Times New Roman"/>
          <w:color w:val="000000"/>
          <w:sz w:val="28"/>
          <w:lang w:val="ru-RU"/>
        </w:rP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815D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</w:t>
      </w:r>
      <w:r w:rsidRPr="004815D7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00BDE" w:rsidRPr="004815D7" w:rsidRDefault="00B00BDE">
      <w:pPr>
        <w:rPr>
          <w:lang w:val="ru-RU"/>
        </w:rPr>
        <w:sectPr w:rsidR="00B00BDE" w:rsidRPr="004815D7">
          <w:pgSz w:w="11906" w:h="16383"/>
          <w:pgMar w:top="1134" w:right="850" w:bottom="1134" w:left="1701" w:header="720" w:footer="720" w:gutter="0"/>
          <w:cols w:space="720"/>
        </w:sectPr>
      </w:pPr>
    </w:p>
    <w:p w:rsidR="00B00BDE" w:rsidRPr="004815D7" w:rsidRDefault="00954933">
      <w:pPr>
        <w:spacing w:after="0" w:line="264" w:lineRule="auto"/>
        <w:ind w:left="120"/>
        <w:jc w:val="both"/>
        <w:rPr>
          <w:lang w:val="ru-RU"/>
        </w:rPr>
      </w:pPr>
      <w:bookmarkStart w:id="12" w:name="block-3190755"/>
      <w:bookmarkEnd w:id="8"/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00BDE" w:rsidRPr="004815D7" w:rsidRDefault="00B00BDE">
      <w:pPr>
        <w:spacing w:after="0" w:line="264" w:lineRule="auto"/>
        <w:ind w:left="120"/>
        <w:jc w:val="both"/>
        <w:rPr>
          <w:lang w:val="ru-RU"/>
        </w:rPr>
      </w:pPr>
    </w:p>
    <w:p w:rsidR="00B00BDE" w:rsidRPr="004815D7" w:rsidRDefault="00954933">
      <w:pPr>
        <w:spacing w:after="0" w:line="264" w:lineRule="auto"/>
        <w:ind w:left="12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4815D7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4815D7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00BDE" w:rsidRPr="004815D7" w:rsidRDefault="00954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00BDE" w:rsidRPr="004815D7" w:rsidRDefault="00954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00BDE" w:rsidRDefault="009549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B00BDE" w:rsidRPr="004815D7" w:rsidRDefault="00954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00BDE" w:rsidRPr="004815D7" w:rsidRDefault="00954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 w:rsidRPr="004815D7">
        <w:rPr>
          <w:rFonts w:ascii="Times New Roman" w:hAnsi="Times New Roman"/>
          <w:color w:val="000000"/>
          <w:sz w:val="28"/>
          <w:lang w:val="ru-RU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</w:t>
      </w:r>
      <w:r w:rsidRPr="004815D7">
        <w:rPr>
          <w:rFonts w:ascii="Times New Roman" w:hAnsi="Times New Roman"/>
          <w:color w:val="000000"/>
          <w:sz w:val="28"/>
          <w:lang w:val="ru-RU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адициях.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 w:rsidRPr="004815D7">
        <w:rPr>
          <w:rFonts w:ascii="Times New Roman" w:hAnsi="Times New Roman"/>
          <w:color w:val="000000"/>
          <w:sz w:val="28"/>
          <w:lang w:val="ru-RU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 w:rsidRPr="004815D7">
        <w:rPr>
          <w:rFonts w:ascii="Times New Roman" w:hAnsi="Times New Roman"/>
          <w:color w:val="000000"/>
          <w:sz w:val="28"/>
          <w:lang w:val="ru-RU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Эстетическое вос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 w:rsidRPr="004815D7">
        <w:rPr>
          <w:rFonts w:ascii="Times New Roman" w:hAnsi="Times New Roman"/>
          <w:color w:val="000000"/>
          <w:sz w:val="28"/>
          <w:lang w:val="ru-RU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</w:t>
      </w:r>
      <w:r w:rsidRPr="004815D7">
        <w:rPr>
          <w:rFonts w:ascii="Times New Roman" w:hAnsi="Times New Roman"/>
          <w:color w:val="000000"/>
          <w:sz w:val="28"/>
          <w:lang w:val="ru-RU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Экологическое во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осуществл</w:t>
      </w:r>
      <w:r w:rsidRPr="004815D7">
        <w:rPr>
          <w:rFonts w:ascii="Times New Roman" w:hAnsi="Times New Roman"/>
          <w:color w:val="000000"/>
          <w:sz w:val="28"/>
          <w:lang w:val="ru-RU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 w:rsidRPr="004815D7">
        <w:rPr>
          <w:rFonts w:ascii="Times New Roman" w:hAnsi="Times New Roman"/>
          <w:color w:val="000000"/>
          <w:sz w:val="28"/>
          <w:lang w:val="ru-RU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00BDE" w:rsidRPr="004815D7" w:rsidRDefault="00954933">
      <w:pPr>
        <w:spacing w:after="0"/>
        <w:ind w:left="120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ействиями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</w:t>
      </w:r>
      <w:r w:rsidRPr="004815D7">
        <w:rPr>
          <w:rFonts w:ascii="Times New Roman" w:hAnsi="Times New Roman"/>
          <w:color w:val="000000"/>
          <w:sz w:val="28"/>
          <w:lang w:val="ru-RU"/>
        </w:rPr>
        <w:t>учебные действия, совместная деятельность.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00BDE" w:rsidRDefault="009549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4815D7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4815D7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B00BDE" w:rsidRDefault="009549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00BDE" w:rsidRPr="004815D7" w:rsidRDefault="00954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4815D7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4815D7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</w:t>
      </w:r>
      <w:r w:rsidRPr="004815D7">
        <w:rPr>
          <w:rFonts w:ascii="Times New Roman" w:hAnsi="Times New Roman"/>
          <w:color w:val="000000"/>
          <w:sz w:val="28"/>
          <w:lang w:val="ru-RU"/>
        </w:rPr>
        <w:t>тва для составления орнаментов и декоративных композиций;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</w:t>
      </w:r>
      <w:r w:rsidRPr="004815D7">
        <w:rPr>
          <w:rFonts w:ascii="Times New Roman" w:hAnsi="Times New Roman"/>
          <w:color w:val="000000"/>
          <w:sz w:val="28"/>
          <w:lang w:val="ru-RU"/>
        </w:rPr>
        <w:t>ержания произведений;</w:t>
      </w:r>
    </w:p>
    <w:p w:rsidR="00B00BDE" w:rsidRPr="004815D7" w:rsidRDefault="00954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00BDE" w:rsidRDefault="009549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B00BDE" w:rsidRPr="004815D7" w:rsidRDefault="00954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00BDE" w:rsidRPr="004815D7" w:rsidRDefault="00954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00BDE" w:rsidRPr="004815D7" w:rsidRDefault="00954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анализировать, </w:t>
      </w:r>
      <w:r w:rsidRPr="004815D7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00BDE" w:rsidRPr="004815D7" w:rsidRDefault="00954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 w:rsidRPr="004815D7">
        <w:rPr>
          <w:rFonts w:ascii="Times New Roman" w:hAnsi="Times New Roman"/>
          <w:color w:val="000000"/>
          <w:sz w:val="28"/>
          <w:lang w:val="ru-RU"/>
        </w:rPr>
        <w:t>тронных презентациях;</w:t>
      </w:r>
    </w:p>
    <w:p w:rsidR="00B00BDE" w:rsidRPr="004815D7" w:rsidRDefault="00954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00BDE" w:rsidRPr="004815D7" w:rsidRDefault="00954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4815D7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4815D7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4815D7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4815D7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B00BDE" w:rsidRPr="004815D7" w:rsidRDefault="00954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учебных действий: </w:t>
      </w:r>
    </w:p>
    <w:p w:rsidR="00B00BDE" w:rsidRPr="004815D7" w:rsidRDefault="00954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00BDE" w:rsidRPr="004815D7" w:rsidRDefault="00954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00BDE" w:rsidRPr="004815D7" w:rsidRDefault="00954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м пространстве и проявляя бережное отношение к используемым материалам; </w:t>
      </w:r>
    </w:p>
    <w:p w:rsidR="00B00BDE" w:rsidRPr="004815D7" w:rsidRDefault="00954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00BDE" w:rsidRPr="004815D7" w:rsidRDefault="00B00BDE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/>
        <w:ind w:left="120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BDE" w:rsidRPr="004815D7" w:rsidRDefault="00B00BDE">
      <w:pPr>
        <w:spacing w:after="0"/>
        <w:ind w:left="120"/>
        <w:rPr>
          <w:lang w:val="ru-RU"/>
        </w:rPr>
      </w:pP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</w:t>
      </w:r>
      <w:r w:rsidRPr="004815D7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</w:t>
      </w:r>
      <w:r w:rsidRPr="004815D7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в</w:t>
      </w:r>
      <w:r w:rsidRPr="004815D7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4815D7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4815D7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4815D7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4815D7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4815D7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4815D7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4815D7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4815D7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4815D7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4815D7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4815D7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4815D7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4815D7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4815D7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4815D7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4815D7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4815D7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</w:t>
      </w:r>
      <w:r w:rsidRPr="004815D7">
        <w:rPr>
          <w:rFonts w:ascii="Times New Roman" w:hAnsi="Times New Roman"/>
          <w:color w:val="000000"/>
          <w:sz w:val="28"/>
          <w:lang w:val="ru-RU"/>
        </w:rPr>
        <w:t>осваивать разный характер мазков и движений кистью, навыки создания выразительной фактуры и кроющие качества гуаши.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</w:t>
      </w:r>
      <w:r w:rsidRPr="004815D7">
        <w:rPr>
          <w:rFonts w:ascii="Times New Roman" w:hAnsi="Times New Roman"/>
          <w:color w:val="000000"/>
          <w:sz w:val="28"/>
          <w:lang w:val="ru-RU"/>
        </w:rPr>
        <w:t>пособы получения разных оттенков составного цвета.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4815D7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4815D7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4815D7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4815D7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4815D7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</w:t>
      </w:r>
      <w:r w:rsidRPr="004815D7">
        <w:rPr>
          <w:rFonts w:ascii="Times New Roman" w:hAnsi="Times New Roman"/>
          <w:color w:val="000000"/>
          <w:sz w:val="28"/>
          <w:lang w:val="ru-RU"/>
        </w:rPr>
        <w:t>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</w:t>
      </w:r>
      <w:r w:rsidRPr="004815D7">
        <w:rPr>
          <w:rFonts w:ascii="Times New Roman" w:hAnsi="Times New Roman"/>
          <w:color w:val="000000"/>
          <w:sz w:val="28"/>
          <w:lang w:val="ru-RU"/>
        </w:rPr>
        <w:t>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</w:t>
      </w:r>
      <w:r w:rsidRPr="004815D7">
        <w:rPr>
          <w:rFonts w:ascii="Times New Roman" w:hAnsi="Times New Roman"/>
          <w:color w:val="000000"/>
          <w:sz w:val="28"/>
          <w:lang w:val="ru-RU"/>
        </w:rPr>
        <w:t>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приёмы со</w:t>
      </w:r>
      <w:r w:rsidRPr="004815D7">
        <w:rPr>
          <w:rFonts w:ascii="Times New Roman" w:hAnsi="Times New Roman"/>
          <w:color w:val="000000"/>
          <w:sz w:val="28"/>
          <w:lang w:val="ru-RU"/>
        </w:rPr>
        <w:t>здания объёмных предметов из бумаги и объёмного декорирования предметов из бумаги.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</w:t>
      </w:r>
      <w:r w:rsidRPr="004815D7">
        <w:rPr>
          <w:rFonts w:ascii="Times New Roman" w:hAnsi="Times New Roman"/>
          <w:color w:val="000000"/>
          <w:sz w:val="28"/>
          <w:lang w:val="ru-RU"/>
        </w:rPr>
        <w:t>турных строений (по фотографиям в условиях урока), указывая составные части и их пропорциональные соотношения.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</w:t>
      </w:r>
      <w:r w:rsidRPr="004815D7">
        <w:rPr>
          <w:rFonts w:ascii="Times New Roman" w:hAnsi="Times New Roman"/>
          <w:color w:val="000000"/>
          <w:sz w:val="28"/>
          <w:lang w:val="ru-RU"/>
        </w:rPr>
        <w:t>поставленную учебную задачу.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</w:t>
      </w:r>
      <w:r w:rsidRPr="004815D7">
        <w:rPr>
          <w:rFonts w:ascii="Times New Roman" w:hAnsi="Times New Roman"/>
          <w:color w:val="000000"/>
          <w:sz w:val="28"/>
          <w:lang w:val="ru-RU"/>
        </w:rPr>
        <w:t>рнаментальной организации (например, кружево, шитьё, резьба и роспись по дереву и ткани, чеканка).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</w:t>
      </w:r>
      <w:r w:rsidRPr="004815D7">
        <w:rPr>
          <w:rFonts w:ascii="Times New Roman" w:hAnsi="Times New Roman"/>
          <w:color w:val="000000"/>
          <w:sz w:val="28"/>
          <w:lang w:val="ru-RU"/>
        </w:rPr>
        <w:t>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</w:t>
      </w:r>
      <w:r w:rsidRPr="004815D7">
        <w:rPr>
          <w:rFonts w:ascii="Times New Roman" w:hAnsi="Times New Roman"/>
          <w:color w:val="000000"/>
          <w:sz w:val="28"/>
          <w:lang w:val="ru-RU"/>
        </w:rPr>
        <w:t>жением настроения (В. Ван Гога, К. Моне, А. Матисса и других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</w:t>
      </w:r>
      <w:r w:rsidRPr="004815D7">
        <w:rPr>
          <w:rFonts w:ascii="Times New Roman" w:hAnsi="Times New Roman"/>
          <w:color w:val="000000"/>
          <w:sz w:val="28"/>
          <w:lang w:val="ru-RU"/>
        </w:rPr>
        <w:t>ина (и других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</w:t>
      </w:r>
      <w:r w:rsidRPr="004815D7">
        <w:rPr>
          <w:rFonts w:ascii="Times New Roman" w:hAnsi="Times New Roman"/>
          <w:color w:val="000000"/>
          <w:sz w:val="28"/>
          <w:lang w:val="ru-RU"/>
        </w:rPr>
        <w:t>дерева).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4815D7"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изобразительному искусству: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4815D7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4815D7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</w:t>
      </w:r>
      <w:r w:rsidRPr="004815D7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 w:rsidRPr="004815D7"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пейзаж, передавая в нём активное состояние природы.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Выполнить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тематическую композицию «Праздник в городе» на основе наблюдений, по памяти и по представлению.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 w:rsidRPr="004815D7">
        <w:rPr>
          <w:rFonts w:ascii="Times New Roman" w:hAnsi="Times New Roman"/>
          <w:color w:val="000000"/>
          <w:sz w:val="28"/>
          <w:lang w:val="ru-RU"/>
        </w:rPr>
        <w:t>бумагопластики,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</w:t>
      </w:r>
      <w:r w:rsidRPr="004815D7">
        <w:rPr>
          <w:rFonts w:ascii="Times New Roman" w:hAnsi="Times New Roman"/>
          <w:color w:val="000000"/>
          <w:sz w:val="28"/>
          <w:lang w:val="ru-RU"/>
        </w:rPr>
        <w:t>елкая пластика, рельеф (виды рельефа).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Знакомиться с приёмами и</w:t>
      </w:r>
      <w:r w:rsidRPr="004815D7">
        <w:rPr>
          <w:rFonts w:ascii="Times New Roman" w:hAnsi="Times New Roman"/>
          <w:color w:val="000000"/>
          <w:sz w:val="28"/>
          <w:lang w:val="ru-RU"/>
        </w:rPr>
        <w:t>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Узнать о сетчатых видах о</w:t>
      </w:r>
      <w:r w:rsidRPr="004815D7">
        <w:rPr>
          <w:rFonts w:ascii="Times New Roman" w:hAnsi="Times New Roman"/>
          <w:color w:val="000000"/>
          <w:sz w:val="28"/>
          <w:lang w:val="ru-RU"/>
        </w:rPr>
        <w:t>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</w:t>
      </w:r>
      <w:r w:rsidRPr="004815D7">
        <w:rPr>
          <w:rFonts w:ascii="Times New Roman" w:hAnsi="Times New Roman"/>
          <w:color w:val="000000"/>
          <w:sz w:val="28"/>
          <w:lang w:val="ru-RU"/>
        </w:rPr>
        <w:t>намента в квадрате (в качестве эскиза росписи женского платка).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Создать эск</w:t>
      </w:r>
      <w:r w:rsidRPr="004815D7">
        <w:rPr>
          <w:rFonts w:ascii="Times New Roman" w:hAnsi="Times New Roman"/>
          <w:color w:val="000000"/>
          <w:sz w:val="28"/>
          <w:lang w:val="ru-RU"/>
        </w:rPr>
        <w:t>из макета паркового пространства или участвовать в коллективной работе по созданию такого макета.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Придумать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и нарисовать (или выполнить в технике бумагопластики) транспортное средство.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риятие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художников детской книги.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4815D7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4815D7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4815D7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4815D7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</w:t>
      </w:r>
      <w:r w:rsidRPr="004815D7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</w:t>
      </w:r>
      <w:r w:rsidRPr="004815D7">
        <w:rPr>
          <w:rFonts w:ascii="Times New Roman" w:hAnsi="Times New Roman"/>
          <w:color w:val="000000"/>
          <w:sz w:val="28"/>
          <w:lang w:val="ru-RU"/>
        </w:rPr>
        <w:t>льных музеев.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ания свойств ритма и построения ритмических композиций, составления орнаментов путём различных повторений рисунка </w:t>
      </w: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</w:t>
      </w:r>
      <w:r w:rsidRPr="004815D7">
        <w:rPr>
          <w:rFonts w:ascii="Times New Roman" w:hAnsi="Times New Roman"/>
          <w:color w:val="000000"/>
          <w:sz w:val="28"/>
          <w:lang w:val="ru-RU"/>
        </w:rPr>
        <w:t>века его конструкцию и пропорции; осваивать с помощью графического редактора схематическое изменение мимики лица.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4 клас</w:t>
      </w:r>
      <w:r w:rsidRPr="004815D7">
        <w:rPr>
          <w:rFonts w:ascii="Times New Roman" w:hAnsi="Times New Roman"/>
          <w:b/>
          <w:color w:val="000000"/>
          <w:sz w:val="28"/>
          <w:lang w:val="ru-RU"/>
        </w:rPr>
        <w:t>се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</w:t>
      </w:r>
      <w:r w:rsidRPr="004815D7">
        <w:rPr>
          <w:rFonts w:ascii="Times New Roman" w:hAnsi="Times New Roman"/>
          <w:color w:val="000000"/>
          <w:sz w:val="28"/>
          <w:lang w:val="ru-RU"/>
        </w:rPr>
        <w:t>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</w:t>
      </w:r>
      <w:r w:rsidRPr="004815D7">
        <w:rPr>
          <w:rFonts w:ascii="Times New Roman" w:hAnsi="Times New Roman"/>
          <w:color w:val="000000"/>
          <w:sz w:val="28"/>
          <w:lang w:val="ru-RU"/>
        </w:rPr>
        <w:t>нять эти знания в изображении персонажей сказаний и легенд или просто представителей народов разных культур.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</w:t>
      </w:r>
      <w:r w:rsidRPr="004815D7">
        <w:rPr>
          <w:rFonts w:ascii="Times New Roman" w:hAnsi="Times New Roman"/>
          <w:color w:val="000000"/>
          <w:sz w:val="28"/>
          <w:lang w:val="ru-RU"/>
        </w:rPr>
        <w:t>х зон (пейзаж гор, пейзаж степной или пустынной зоны, пейзаж, типичный для среднерусской природы).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</w:t>
      </w:r>
      <w:r w:rsidRPr="004815D7">
        <w:rPr>
          <w:rFonts w:ascii="Times New Roman" w:hAnsi="Times New Roman"/>
          <w:color w:val="000000"/>
          <w:sz w:val="28"/>
          <w:lang w:val="ru-RU"/>
        </w:rPr>
        <w:t>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Приобр</w:t>
      </w:r>
      <w:r w:rsidRPr="004815D7">
        <w:rPr>
          <w:rFonts w:ascii="Times New Roman" w:hAnsi="Times New Roman"/>
          <w:color w:val="000000"/>
          <w:sz w:val="28"/>
          <w:lang w:val="ru-RU"/>
        </w:rPr>
        <w:t>етать опыт создания композиции на тему «Древнерусский город».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4815D7">
        <w:rPr>
          <w:rFonts w:ascii="Times New Roman" w:hAnsi="Times New Roman"/>
          <w:color w:val="000000"/>
          <w:sz w:val="28"/>
          <w:lang w:val="ru-RU"/>
        </w:rPr>
        <w:t>праздников у разных народов), в которых выражается обобщённый образ национальной культуры.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Исследовать 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</w:t>
      </w:r>
      <w:r w:rsidRPr="004815D7">
        <w:rPr>
          <w:rFonts w:ascii="Times New Roman" w:hAnsi="Times New Roman"/>
          <w:color w:val="000000"/>
          <w:sz w:val="28"/>
          <w:lang w:val="ru-RU"/>
        </w:rPr>
        <w:t>народов, в разные эпохи.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</w:t>
      </w:r>
      <w:r w:rsidRPr="004815D7">
        <w:rPr>
          <w:rFonts w:ascii="Times New Roman" w:hAnsi="Times New Roman"/>
          <w:color w:val="000000"/>
          <w:sz w:val="28"/>
          <w:lang w:val="ru-RU"/>
        </w:rPr>
        <w:t>едметов быта).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Познакомиться с женски</w:t>
      </w:r>
      <w:r w:rsidRPr="004815D7">
        <w:rPr>
          <w:rFonts w:ascii="Times New Roman" w:hAnsi="Times New Roman"/>
          <w:color w:val="000000"/>
          <w:sz w:val="28"/>
          <w:lang w:val="ru-RU"/>
        </w:rPr>
        <w:t>м и мужским костюмами в традициях разных народов, со своеобразием одежды в разных культурах и в разные эпохи.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Познакомиться с </w:t>
      </w:r>
      <w:r w:rsidRPr="004815D7">
        <w:rPr>
          <w:rFonts w:ascii="Times New Roman" w:hAnsi="Times New Roman"/>
          <w:color w:val="000000"/>
          <w:sz w:val="28"/>
          <w:lang w:val="ru-RU"/>
        </w:rPr>
        <w:t>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</w:t>
      </w:r>
      <w:r w:rsidRPr="004815D7">
        <w:rPr>
          <w:rFonts w:ascii="Times New Roman" w:hAnsi="Times New Roman"/>
          <w:color w:val="000000"/>
          <w:sz w:val="28"/>
          <w:lang w:val="ru-RU"/>
        </w:rPr>
        <w:t>расоты и пользы. Иметь представления о конструктивных особенностях переносного жилища – юрты.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</w:t>
      </w:r>
      <w:r w:rsidRPr="004815D7">
        <w:rPr>
          <w:rFonts w:ascii="Times New Roman" w:hAnsi="Times New Roman"/>
          <w:color w:val="000000"/>
          <w:sz w:val="28"/>
          <w:lang w:val="ru-RU"/>
        </w:rPr>
        <w:t>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ые конструктивные черты древнегреческого храма, </w:t>
      </w: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</w:t>
      </w:r>
      <w:r w:rsidRPr="004815D7">
        <w:rPr>
          <w:rFonts w:ascii="Times New Roman" w:hAnsi="Times New Roman"/>
          <w:color w:val="000000"/>
          <w:sz w:val="28"/>
          <w:lang w:val="ru-RU"/>
        </w:rPr>
        <w:t>ий (романский) собор в европейских городах, буддийская пагода, мусульманская мечеть, уметь изображать их.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</w:t>
      </w:r>
      <w:r w:rsidRPr="004815D7">
        <w:rPr>
          <w:rFonts w:ascii="Times New Roman" w:hAnsi="Times New Roman"/>
          <w:color w:val="000000"/>
          <w:sz w:val="28"/>
          <w:lang w:val="ru-RU"/>
        </w:rPr>
        <w:t>вой культуры.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</w:t>
      </w:r>
      <w:r w:rsidRPr="004815D7">
        <w:rPr>
          <w:rFonts w:ascii="Times New Roman" w:hAnsi="Times New Roman"/>
          <w:color w:val="000000"/>
          <w:sz w:val="28"/>
          <w:lang w:val="ru-RU"/>
        </w:rPr>
        <w:t>а, А. Г. Венецианова, А. П. Рябушкина, И. Я. Билибина и других 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</w:t>
      </w:r>
      <w:r w:rsidRPr="004815D7">
        <w:rPr>
          <w:rFonts w:ascii="Times New Roman" w:hAnsi="Times New Roman"/>
          <w:color w:val="000000"/>
          <w:sz w:val="28"/>
          <w:lang w:val="ru-RU"/>
        </w:rPr>
        <w:t>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Уметь называть и объяснять со</w:t>
      </w:r>
      <w:r w:rsidRPr="004815D7">
        <w:rPr>
          <w:rFonts w:ascii="Times New Roman" w:hAnsi="Times New Roman"/>
          <w:color w:val="000000"/>
          <w:sz w:val="28"/>
          <w:lang w:val="ru-RU"/>
        </w:rPr>
        <w:t>держание памятника К. Минину и Д. Пожарскому скульптора И. П. Мартоса в Москве.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</w:t>
      </w:r>
      <w:r w:rsidRPr="004815D7">
        <w:rPr>
          <w:rFonts w:ascii="Times New Roman" w:hAnsi="Times New Roman"/>
          <w:color w:val="000000"/>
          <w:sz w:val="28"/>
          <w:lang w:val="ru-RU"/>
        </w:rPr>
        <w:t>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</w:t>
      </w:r>
      <w:r w:rsidRPr="004815D7">
        <w:rPr>
          <w:rFonts w:ascii="Times New Roman" w:hAnsi="Times New Roman"/>
          <w:color w:val="000000"/>
          <w:sz w:val="28"/>
          <w:lang w:val="ru-RU"/>
        </w:rPr>
        <w:t>амятников.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</w:t>
      </w:r>
      <w:r w:rsidRPr="004815D7">
        <w:rPr>
          <w:rFonts w:ascii="Times New Roman" w:hAnsi="Times New Roman"/>
          <w:color w:val="000000"/>
          <w:sz w:val="28"/>
          <w:lang w:val="ru-RU"/>
        </w:rPr>
        <w:t>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</w:t>
      </w:r>
      <w:r w:rsidRPr="004815D7">
        <w:rPr>
          <w:rFonts w:ascii="Times New Roman" w:hAnsi="Times New Roman"/>
          <w:color w:val="000000"/>
          <w:sz w:val="28"/>
          <w:lang w:val="ru-RU"/>
        </w:rPr>
        <w:t>ейских художников: Леонардо да Винчи, Рафаэля, Рембрандта, Пикассо и других (по выбору учителя).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Paint</w:t>
      </w:r>
      <w:r w:rsidRPr="004815D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различные варианты его устройства.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находить в поисковой системе разнообразные модели юрты, её украшения, внешний и внутренний вид юрты. 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</w:t>
      </w:r>
      <w:r w:rsidRPr="004815D7">
        <w:rPr>
          <w:rFonts w:ascii="Times New Roman" w:hAnsi="Times New Roman"/>
          <w:color w:val="000000"/>
          <w:sz w:val="28"/>
          <w:lang w:val="ru-RU"/>
        </w:rPr>
        <w:t>с закомарами, со сводами-нефами, главой, куполом, готический или романский собор, пагода, мечеть).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части фигуры (при соответствующих технических условиях создать анимацию схематического движения человека).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815D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15D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</w:t>
      </w:r>
      <w:r w:rsidRPr="004815D7">
        <w:rPr>
          <w:rFonts w:ascii="Times New Roman" w:hAnsi="Times New Roman"/>
          <w:color w:val="000000"/>
          <w:sz w:val="28"/>
          <w:lang w:val="ru-RU"/>
        </w:rPr>
        <w:t>ть и знать.</w:t>
      </w:r>
    </w:p>
    <w:p w:rsidR="00B00BDE" w:rsidRPr="004815D7" w:rsidRDefault="00954933">
      <w:pPr>
        <w:spacing w:after="0" w:line="264" w:lineRule="auto"/>
        <w:ind w:firstLine="600"/>
        <w:jc w:val="both"/>
        <w:rPr>
          <w:lang w:val="ru-RU"/>
        </w:rPr>
      </w:pPr>
      <w:r w:rsidRPr="004815D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00BDE" w:rsidRPr="004815D7" w:rsidRDefault="00B00BDE">
      <w:pPr>
        <w:rPr>
          <w:lang w:val="ru-RU"/>
        </w:rPr>
        <w:sectPr w:rsidR="00B00BDE" w:rsidRPr="004815D7">
          <w:pgSz w:w="11906" w:h="16383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bookmarkStart w:id="17" w:name="block-3190756"/>
      <w:bookmarkEnd w:id="12"/>
      <w:r w:rsidRPr="004815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B00BD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0B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0B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0B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bookmarkStart w:id="18" w:name="block-319075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4292"/>
        <w:gridCol w:w="2572"/>
        <w:gridCol w:w="2466"/>
        <w:gridCol w:w="2914"/>
      </w:tblGrid>
      <w:tr w:rsidR="00B00BDE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Стартовая диагностика. Изображения вокруг нас: рассматриваем изображения в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 изображения учит </w:t>
            </w:r>
            <w:r>
              <w:rPr>
                <w:rFonts w:ascii="Times New Roman" w:hAnsi="Times New Roman"/>
                <w:color w:val="000000"/>
                <w:sz w:val="24"/>
              </w:rPr>
              <w:t>видеть: создаем групповую работу «Сказочный лес»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и то, что невидимо: создаем радостные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грустные рисунки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Художники и зрители: рассматриваем картины художников и говорим о </w:t>
            </w:r>
            <w:r>
              <w:rPr>
                <w:rFonts w:ascii="Times New Roman" w:hAnsi="Times New Roman"/>
                <w:color w:val="000000"/>
                <w:sz w:val="24"/>
              </w:rPr>
              <w:t>своих впечатлениях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фигурки из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 Украшения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помогает сделать праздник: создаем веселые игрушки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вещи: создаем из цветной бумаги </w:t>
            </w:r>
            <w:r>
              <w:rPr>
                <w:rFonts w:ascii="Times New Roman" w:hAnsi="Times New Roman"/>
                <w:color w:val="000000"/>
                <w:sz w:val="24"/>
              </w:rPr>
              <w:t>веселую сумку-пакет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графики: знакомство с программами Paint или Paint net. Создание и обсуждение фотографий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00BD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Волшебная белая: рисуем композицию «Сад в тумане, </w:t>
            </w:r>
            <w:r>
              <w:rPr>
                <w:rFonts w:ascii="Times New Roman" w:hAnsi="Times New Roman"/>
                <w:color w:val="000000"/>
                <w:sz w:val="24"/>
              </w:rPr>
              <w:t>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Аппликация: создаем коврики на тему «Осенний </w:t>
            </w:r>
            <w:r>
              <w:rPr>
                <w:rFonts w:ascii="Times New Roman" w:hAnsi="Times New Roman"/>
                <w:color w:val="000000"/>
                <w:sz w:val="24"/>
              </w:rPr>
              <w:t>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Бумага, ножницы, клей: создаем макет игровой </w:t>
            </w:r>
            <w:r>
              <w:rPr>
                <w:rFonts w:ascii="Times New Roman" w:hAnsi="Times New Roman"/>
                <w:color w:val="000000"/>
                <w:sz w:val="24"/>
              </w:rPr>
              <w:t>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снежинками, </w:t>
            </w:r>
            <w:r>
              <w:rPr>
                <w:rFonts w:ascii="Times New Roman" w:hAnsi="Times New Roman"/>
                <w:color w:val="000000"/>
                <w:sz w:val="24"/>
              </w:rPr>
              <w:t>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сказочный город: строим из бумаги домик, </w:t>
            </w:r>
            <w:r>
              <w:rPr>
                <w:rFonts w:ascii="Times New Roman" w:hAnsi="Times New Roman"/>
                <w:color w:val="000000"/>
                <w:sz w:val="24"/>
              </w:rPr>
              <w:t>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человека: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создаем кокошник для доброй и злой </w:t>
            </w:r>
            <w:r>
              <w:rPr>
                <w:rFonts w:ascii="Times New Roman" w:hAnsi="Times New Roman"/>
                <w:color w:val="000000"/>
                <w:sz w:val="24"/>
              </w:rPr>
              <w:t>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00BD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Ажурные </w:t>
            </w:r>
            <w:r>
              <w:rPr>
                <w:rFonts w:ascii="Times New Roman" w:hAnsi="Times New Roman"/>
                <w:color w:val="000000"/>
                <w:sz w:val="24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Витрины: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Музей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Музеи искусства: участвуем в виртуальном </w:t>
            </w:r>
            <w:r>
              <w:rPr>
                <w:rFonts w:ascii="Times New Roman" w:hAnsi="Times New Roman"/>
                <w:color w:val="000000"/>
                <w:sz w:val="24"/>
              </w:rPr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Картина-пейзаж: рисуем пейзаж, </w:t>
            </w:r>
            <w:r>
              <w:rPr>
                <w:rFonts w:ascii="Times New Roman" w:hAnsi="Times New Roman"/>
                <w:color w:val="000000"/>
                <w:sz w:val="24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00BD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DE" w:rsidRDefault="00B0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DE" w:rsidRDefault="00B00BDE"/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</w:t>
            </w:r>
            <w:r>
              <w:rPr>
                <w:rFonts w:ascii="Times New Roman" w:hAnsi="Times New Roman"/>
                <w:color w:val="000000"/>
                <w:sz w:val="24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</w:t>
            </w:r>
            <w:r>
              <w:rPr>
                <w:rFonts w:ascii="Times New Roman" w:hAnsi="Times New Roman"/>
                <w:color w:val="000000"/>
                <w:sz w:val="24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угол: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4c4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B00B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BDE" w:rsidRDefault="00B00BDE">
            <w:pPr>
              <w:spacing w:after="0"/>
              <w:ind w:left="135"/>
            </w:pPr>
          </w:p>
        </w:tc>
      </w:tr>
      <w:tr w:rsidR="00B0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BDE" w:rsidRDefault="0095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DE" w:rsidRDefault="00B00BDE"/>
        </w:tc>
      </w:tr>
    </w:tbl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B00BDE">
      <w:pPr>
        <w:sectPr w:rsidR="00B0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DE" w:rsidRDefault="00954933">
      <w:pPr>
        <w:spacing w:after="0"/>
        <w:ind w:left="120"/>
      </w:pPr>
      <w:bookmarkStart w:id="19" w:name="block-319076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искусство: 1-й </w:t>
      </w:r>
      <w:r>
        <w:rPr>
          <w:rFonts w:ascii="Times New Roman" w:hAnsi="Times New Roman"/>
          <w:color w:val="000000"/>
          <w:sz w:val="28"/>
        </w:rPr>
        <w:t>класс: учебник, 1 класс/ Неменская Л. А.; под редакцией Неменского Б. М.,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0BDE" w:rsidRDefault="009549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>Изобразительное искусство: 1-й класс: учебник, 1 класс/ Неменская Л. А.; под редакцией Н</w:t>
      </w:r>
      <w:r>
        <w:rPr>
          <w:rFonts w:ascii="Times New Roman" w:hAnsi="Times New Roman"/>
          <w:color w:val="000000"/>
          <w:sz w:val="28"/>
        </w:rPr>
        <w:t>еменского Б. М.,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B00BDE" w:rsidRDefault="00B00BDE">
      <w:pPr>
        <w:spacing w:after="0"/>
        <w:ind w:left="120"/>
      </w:pP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0BDE" w:rsidRDefault="009549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https://m.edsoo.ru/f841330e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 xml:space="preserve"> https://m.edsoo.ru/f841254e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0BDE" w:rsidRDefault="00B00BDE">
      <w:pPr>
        <w:sectPr w:rsidR="00B00BD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54933" w:rsidRDefault="00954933"/>
    <w:sectPr w:rsidR="009549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2FD"/>
    <w:multiLevelType w:val="multilevel"/>
    <w:tmpl w:val="6B52C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E6FA9"/>
    <w:multiLevelType w:val="multilevel"/>
    <w:tmpl w:val="D1F43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73C28"/>
    <w:multiLevelType w:val="multilevel"/>
    <w:tmpl w:val="0898F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65216"/>
    <w:multiLevelType w:val="multilevel"/>
    <w:tmpl w:val="C756B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C4629"/>
    <w:multiLevelType w:val="multilevel"/>
    <w:tmpl w:val="A412F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C2225"/>
    <w:multiLevelType w:val="multilevel"/>
    <w:tmpl w:val="160AC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0BDE"/>
    <w:rsid w:val="004815D7"/>
    <w:rsid w:val="00954933"/>
    <w:rsid w:val="00B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A91"/>
  <w15:docId w15:val="{8C232806-D78D-4A15-A188-8303203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.edsoo.ru/8a14b6e8" TargetMode="External"/><Relationship Id="rId68" Type="http://schemas.openxmlformats.org/officeDocument/2006/relationships/hyperlink" Target="https://m.edsoo.ru/8a14a45a" TargetMode="External"/><Relationship Id="rId84" Type="http://schemas.openxmlformats.org/officeDocument/2006/relationships/hyperlink" Target="https://m.edsoo.ru/8a150e90" TargetMode="External"/><Relationship Id="rId89" Type="http://schemas.openxmlformats.org/officeDocument/2006/relationships/hyperlink" Target="https://m.edsoo.ru/8a14e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m.edsoo.ru/8a150cb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94d8" TargetMode="External"/><Relationship Id="rId66" Type="http://schemas.openxmlformats.org/officeDocument/2006/relationships/hyperlink" Target="https://m.edsoo.ru/8a14bd46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abe" TargetMode="External"/><Relationship Id="rId87" Type="http://schemas.openxmlformats.org/officeDocument/2006/relationships/hyperlink" Target="https://m.edsoo.ru/8a14eafa" TargetMode="External"/><Relationship Id="rId102" Type="http://schemas.openxmlformats.org/officeDocument/2006/relationships/hyperlink" Target="https://m.edsoo.ru/8a14faa4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m.edsoo.ru/8a14c35e" TargetMode="External"/><Relationship Id="rId82" Type="http://schemas.openxmlformats.org/officeDocument/2006/relationships/hyperlink" Target="https://m.edsoo.ru/8a14d4ca" TargetMode="External"/><Relationship Id="rId90" Type="http://schemas.openxmlformats.org/officeDocument/2006/relationships/hyperlink" Target="https://m.edsoo.ru/8a14e302" TargetMode="External"/><Relationship Id="rId95" Type="http://schemas.openxmlformats.org/officeDocument/2006/relationships/hyperlink" Target="https://m.edsoo.ru/8a14ec6c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m.edsoo.ru/8a14cd18" TargetMode="External"/><Relationship Id="rId64" Type="http://schemas.openxmlformats.org/officeDocument/2006/relationships/hyperlink" Target="https://m.edsoo.ru/8a14b8e6" TargetMode="External"/><Relationship Id="rId69" Type="http://schemas.openxmlformats.org/officeDocument/2006/relationships/hyperlink" Target="https://m.edsoo.ru/8a14a7f2" TargetMode="External"/><Relationship Id="rId77" Type="http://schemas.openxmlformats.org/officeDocument/2006/relationships/hyperlink" Target="https://m.edsoo.ru/8a14c890" TargetMode="External"/><Relationship Id="rId100" Type="http://schemas.openxmlformats.org/officeDocument/2006/relationships/hyperlink" Target="https://m.edsoo.ru/8a15074c" TargetMode="External"/><Relationship Id="rId105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8a14a626" TargetMode="External"/><Relationship Id="rId80" Type="http://schemas.openxmlformats.org/officeDocument/2006/relationships/hyperlink" Target="https://m.edsoo.ru/8a14acca" TargetMode="External"/><Relationship Id="rId85" Type="http://schemas.openxmlformats.org/officeDocument/2006/relationships/hyperlink" Target="https://m.edsoo.ru/8a14f630" TargetMode="External"/><Relationship Id="rId93" Type="http://schemas.openxmlformats.org/officeDocument/2006/relationships/hyperlink" Target="https://m.edsoo.ru/8a14db64" TargetMode="External"/><Relationship Id="rId98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8a14c0e8" TargetMode="External"/><Relationship Id="rId67" Type="http://schemas.openxmlformats.org/officeDocument/2006/relationships/hyperlink" Target="https://m.edsoo.ru/8a14a19e" TargetMode="External"/><Relationship Id="rId103" Type="http://schemas.openxmlformats.org/officeDocument/2006/relationships/hyperlink" Target="https://m.edsoo.ru/8a150a80" TargetMode="External"/><Relationship Id="rId108" Type="http://schemas.openxmlformats.org/officeDocument/2006/relationships/hyperlink" Target="https://m.edsoo.ru/8a14e4c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8a14af2c" TargetMode="External"/><Relationship Id="rId62" Type="http://schemas.openxmlformats.org/officeDocument/2006/relationships/hyperlink" Target="https://m.edsoo.ru/8a14b490" TargetMode="External"/><Relationship Id="rId70" Type="http://schemas.openxmlformats.org/officeDocument/2006/relationships/hyperlink" Target="https://m.edsoo.ru/8a14996a" TargetMode="External"/><Relationship Id="rId75" Type="http://schemas.openxmlformats.org/officeDocument/2006/relationships/hyperlink" Target="https://m.edsoo.ru/8a14ca48" TargetMode="External"/><Relationship Id="rId83" Type="http://schemas.openxmlformats.org/officeDocument/2006/relationships/hyperlink" Target="https://m.edsoo.ru/8a14dd4e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cca" TargetMode="External"/><Relationship Id="rId96" Type="http://schemas.openxmlformats.org/officeDocument/2006/relationships/hyperlink" Target="https://m.edsoo.ru/8a14e938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8a14b2c4" TargetMode="External"/><Relationship Id="rId10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ba1c" TargetMode="External"/><Relationship Id="rId73" Type="http://schemas.openxmlformats.org/officeDocument/2006/relationships/hyperlink" Target="https://m.edsoo.ru/8a14c71e" TargetMode="External"/><Relationship Id="rId78" Type="http://schemas.openxmlformats.org/officeDocument/2006/relationships/hyperlink" Target="https://m.edsoo.ru/8a149eb0" TargetMode="External"/><Relationship Id="rId81" Type="http://schemas.openxmlformats.org/officeDocument/2006/relationships/hyperlink" Target="https://m.edsoo.ru/8a14fe78" TargetMode="External"/><Relationship Id="rId86" Type="http://schemas.openxmlformats.org/officeDocument/2006/relationships/hyperlink" Target="https://m.edsoo.ru/8a151070" TargetMode="External"/><Relationship Id="rId94" Type="http://schemas.openxmlformats.org/officeDocument/2006/relationships/hyperlink" Target="https://m.edsoo.ru/8a14d7b8" TargetMode="External"/><Relationship Id="rId99" Type="http://schemas.openxmlformats.org/officeDocument/2006/relationships/hyperlink" Target="https://m.edsoo.ru/8a151584" TargetMode="External"/><Relationship Id="rId10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8a14e6b8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m.edsoo.ru/8a149c3a" TargetMode="External"/><Relationship Id="rId97" Type="http://schemas.openxmlformats.org/officeDocument/2006/relationships/hyperlink" Target="https://m.edsoo.ru/8a14f036" TargetMode="External"/><Relationship Id="rId104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a14982a" TargetMode="External"/><Relationship Id="rId92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12691</Words>
  <Characters>72340</Characters>
  <Application>Microsoft Office Word</Application>
  <DocSecurity>0</DocSecurity>
  <Lines>602</Lines>
  <Paragraphs>169</Paragraphs>
  <ScaleCrop>false</ScaleCrop>
  <Company>SPecialiST RePack</Company>
  <LinksUpToDate>false</LinksUpToDate>
  <CharactersWithSpaces>84862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2023-09-11T11:39:00Z</dcterms:created>
  <dcterms:modified xsi:type="dcterms:W3CDTF">2023-09-11T11:39:00Z</dcterms:modified>
</cp:coreProperties>
</file>