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1A35" w:rsidRPr="003E1A35" w:rsidRDefault="003E1A35" w:rsidP="003E1A35">
      <w:pPr>
        <w:shd w:val="clear" w:color="auto" w:fill="FFFFFF"/>
        <w:spacing w:line="240" w:lineRule="auto"/>
        <w:jc w:val="both"/>
        <w:outlineLvl w:val="0"/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</w:pPr>
      <w:r w:rsidRPr="003E1A35">
        <w:rPr>
          <w:rFonts w:ascii="Arial" w:eastAsia="Times New Roman" w:hAnsi="Arial" w:cs="Arial"/>
          <w:b/>
          <w:bCs/>
          <w:caps/>
          <w:color w:val="0068A6"/>
          <w:kern w:val="36"/>
          <w:sz w:val="24"/>
          <w:szCs w:val="24"/>
          <w:lang w:eastAsia="ru-RU"/>
        </w:rPr>
        <w:t>СНИЖЕНИЕ БЮРОКРАТИЧЕСКОЙ НАГРУЗКИ НА ПЕДАГОГОВ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В Министерстве образования и науки Алтайского края продолжает работу горячая линия по вопросам документационной нагрузки учителей, куда педагоги могут обратиться в случае нарушения их прав.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3E1A35" w:rsidRPr="003E1A35" w:rsidRDefault="003E1A35" w:rsidP="003E1A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noProof/>
          <w:color w:val="525253"/>
          <w:sz w:val="21"/>
          <w:szCs w:val="21"/>
          <w:lang w:eastAsia="ru-RU"/>
        </w:rPr>
        <w:drawing>
          <wp:inline distT="0" distB="0" distL="0" distR="0" wp14:anchorId="0539B081" wp14:editId="6452BDF9">
            <wp:extent cx="2857500" cy="1905000"/>
            <wp:effectExtent l="0" t="0" r="0" b="0"/>
            <wp:docPr id="1" name="Рисунок 1" descr="учител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учитель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Источник фото: интернет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Принятые поправки в закон «Об образовании в Российской Федерации» устанавливают, что учителя не обязаны более готовить отчеты за пределами перечня, утвержденного Министерством просвещения России, а электронный документооборот не должен дублироваться в бумажном виде.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Приказом Министерства просвещения от 21 июля 2022 года №582 перечень необходимой для заполнения учителем документации ограничен пятью пунктами: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1) рабочая программа учебного предмета, учебного курса (в том числе внеурочной деятельности), учебного модуля;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2) журнал учета успеваемости;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3) журнал внеурочной деятельности (для педагогических работников, осуществляющих внеурочную деятельность);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4) план воспитательной работы (для педагогических работников, осуществляющих функции классного руководителя);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5) характеристика на обучающегося (по запросу).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Для заполнения учителем оставлен только необходимый перечень документов, который напрямую связан с осуществлением образовательного процесса. Ведение остальной документации в школах должно быть возложено на административных работников. Эти изменения позволят максимально снизить бюрократическую нагрузку на педагогов.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Введение дополнительного перечня документации для заполнения учителем возможно на уровне региона только по согласованию с Министерством просвещения России.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Необходимо, чтобы данный перечень соблюдался в каждой образовательной организации.</w:t>
      </w:r>
    </w:p>
    <w:p w:rsidR="003E1A35" w:rsidRPr="00562944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В случаях несоблюдения введенных ограничений педагоги могут направить обращения на электронную почту горячей линии: </w:t>
      </w:r>
      <w:hyperlink r:id="rId5" w:history="1">
        <w:proofErr w:type="gramStart"/>
        <w:r w:rsidRPr="003E1A35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nagruzka@22</w:t>
        </w:r>
        <w:proofErr w:type="spellStart"/>
        <w:r w:rsidRPr="003E1A35">
          <w:rPr>
            <w:rFonts w:ascii="Arial" w:eastAsia="Times New Roman" w:hAnsi="Arial" w:cs="Arial"/>
            <w:color w:val="7D929C"/>
            <w:sz w:val="21"/>
            <w:szCs w:val="21"/>
            <w:u w:val="single"/>
            <w:lang w:val="en-US" w:eastAsia="ru-RU"/>
          </w:rPr>
          <w:t>edu</w:t>
        </w:r>
        <w:proofErr w:type="spellEnd"/>
        <w:r w:rsidRPr="003E1A35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.</w:t>
        </w:r>
        <w:proofErr w:type="spellStart"/>
        <w:r w:rsidRPr="003E1A35">
          <w:rPr>
            <w:rFonts w:ascii="Arial" w:eastAsia="Times New Roman" w:hAnsi="Arial" w:cs="Arial"/>
            <w:color w:val="7D929C"/>
            <w:sz w:val="21"/>
            <w:szCs w:val="21"/>
            <w:u w:val="single"/>
            <w:lang w:eastAsia="ru-RU"/>
          </w:rPr>
          <w:t>ru</w:t>
        </w:r>
        <w:proofErr w:type="spellEnd"/>
      </w:hyperlink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  или</w:t>
      </w:r>
      <w:proofErr w:type="gramEnd"/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по телефонам: </w:t>
      </w:r>
      <w:r w:rsidRPr="00562944">
        <w:rPr>
          <w:rFonts w:ascii="Arial" w:eastAsia="Times New Roman" w:hAnsi="Arial" w:cs="Arial"/>
          <w:b/>
          <w:color w:val="525253"/>
          <w:sz w:val="21"/>
          <w:szCs w:val="21"/>
          <w:lang w:eastAsia="ru-RU"/>
        </w:rPr>
        <w:t xml:space="preserve">8(3852)206446, </w:t>
      </w:r>
      <w:bookmarkStart w:id="0" w:name="_GoBack"/>
      <w:bookmarkEnd w:id="0"/>
      <w:r w:rsidRPr="00562944">
        <w:rPr>
          <w:rFonts w:ascii="Arial" w:eastAsia="Times New Roman" w:hAnsi="Arial" w:cs="Arial"/>
          <w:b/>
          <w:color w:val="525253"/>
          <w:sz w:val="21"/>
          <w:szCs w:val="21"/>
          <w:lang w:eastAsia="ru-RU"/>
        </w:rPr>
        <w:t>8(3852)206447, 8(3852)206448.</w:t>
      </w:r>
    </w:p>
    <w:p w:rsidR="003E1A35" w:rsidRPr="003E1A35" w:rsidRDefault="003E1A35" w:rsidP="003E1A3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25253"/>
          <w:sz w:val="21"/>
          <w:szCs w:val="21"/>
          <w:lang w:eastAsia="ru-RU"/>
        </w:rPr>
      </w:pPr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При этом, пожалуйста, укажите ваш муниципалитет, наименование образовательной организации и удобный способ обратной связи. Все поступившие обращения будут рассмотрены специалистами </w:t>
      </w:r>
      <w:proofErr w:type="gramStart"/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>отдела  государственного</w:t>
      </w:r>
      <w:proofErr w:type="gramEnd"/>
      <w:r w:rsidRPr="003E1A35">
        <w:rPr>
          <w:rFonts w:ascii="Arial" w:eastAsia="Times New Roman" w:hAnsi="Arial" w:cs="Arial"/>
          <w:color w:val="525253"/>
          <w:sz w:val="21"/>
          <w:szCs w:val="21"/>
          <w:lang w:eastAsia="ru-RU"/>
        </w:rPr>
        <w:t xml:space="preserve"> контроля и надзора в сфере образования Министерства образования и науки Алтайского края.</w:t>
      </w:r>
    </w:p>
    <w:p w:rsidR="00BF7E17" w:rsidRDefault="00BF7E17"/>
    <w:sectPr w:rsidR="00BF7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A35"/>
    <w:rsid w:val="003E1A35"/>
    <w:rsid w:val="00562944"/>
    <w:rsid w:val="00BF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4A017-1A51-4C71-9536-84BFB4A3A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E1A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738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single" w:sz="6" w:space="8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agruzka@22edu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Полухина</dc:creator>
  <cp:keywords/>
  <dc:description/>
  <cp:lastModifiedBy>Ольга Полухина</cp:lastModifiedBy>
  <cp:revision>3</cp:revision>
  <cp:lastPrinted>2024-04-25T02:25:00Z</cp:lastPrinted>
  <dcterms:created xsi:type="dcterms:W3CDTF">2024-04-25T02:24:00Z</dcterms:created>
  <dcterms:modified xsi:type="dcterms:W3CDTF">2024-04-25T08:56:00Z</dcterms:modified>
</cp:coreProperties>
</file>